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CE" w:rsidRPr="001A56CE" w:rsidRDefault="001A56CE" w:rsidP="001A56CE">
      <w:pPr>
        <w:widowControl w:val="0"/>
        <w:autoSpaceDE w:val="0"/>
        <w:autoSpaceDN w:val="0"/>
        <w:adjustRightInd w:val="0"/>
        <w:rPr>
          <w:rFonts w:ascii="Calibri" w:hAnsi="Calibri" w:cs="Raleway-Regular"/>
          <w:b/>
          <w:color w:val="262626"/>
          <w:sz w:val="20"/>
          <w:szCs w:val="20"/>
        </w:rPr>
      </w:pPr>
      <w:r w:rsidRPr="001A56CE">
        <w:rPr>
          <w:rFonts w:ascii="Calibri" w:hAnsi="Calibri" w:cs="Raleway-Regular"/>
          <w:b/>
          <w:color w:val="262626"/>
          <w:sz w:val="20"/>
          <w:szCs w:val="20"/>
        </w:rPr>
        <w:t>Masterclass Startende opleider: Hoe vind ik mijn weg</w:t>
      </w:r>
    </w:p>
    <w:p w:rsidR="001A56CE" w:rsidRDefault="001A56CE" w:rsidP="001A56CE">
      <w:pPr>
        <w:widowControl w:val="0"/>
        <w:autoSpaceDE w:val="0"/>
        <w:autoSpaceDN w:val="0"/>
        <w:adjustRightInd w:val="0"/>
        <w:rPr>
          <w:rFonts w:ascii="Calibri" w:hAnsi="Calibri" w:cs="Raleway-Regular"/>
          <w:color w:val="262626"/>
          <w:sz w:val="20"/>
          <w:szCs w:val="20"/>
        </w:rPr>
      </w:pPr>
    </w:p>
    <w:p w:rsidR="001A56CE" w:rsidRPr="00D20120" w:rsidRDefault="001A56CE" w:rsidP="001A56CE">
      <w:pPr>
        <w:widowControl w:val="0"/>
        <w:autoSpaceDE w:val="0"/>
        <w:autoSpaceDN w:val="0"/>
        <w:adjustRightInd w:val="0"/>
        <w:rPr>
          <w:rFonts w:ascii="Calibri" w:hAnsi="Calibri" w:cs="Raleway-Regular"/>
          <w:color w:val="262626"/>
          <w:sz w:val="20"/>
          <w:szCs w:val="20"/>
        </w:rPr>
      </w:pPr>
      <w:r w:rsidRPr="00D20120">
        <w:rPr>
          <w:rFonts w:ascii="Calibri" w:hAnsi="Calibri" w:cs="Raleway-Regular"/>
          <w:color w:val="262626"/>
          <w:sz w:val="20"/>
          <w:szCs w:val="20"/>
        </w:rPr>
        <w:t>Net aan de slag als (plaatsvervangend) opleider van een medische vervolgopleiding? Dan krijgt u te maken met verschillende opleidingsaspecten. In deze masterclass nemen wij u mee door het woud van regels, partijen, taken, afkortingen en het opleidingsjargon.</w:t>
      </w:r>
    </w:p>
    <w:p w:rsidR="001A56CE" w:rsidRPr="00D20120" w:rsidRDefault="001A56CE" w:rsidP="001A56CE">
      <w:pPr>
        <w:widowControl w:val="0"/>
        <w:autoSpaceDE w:val="0"/>
        <w:autoSpaceDN w:val="0"/>
        <w:adjustRightInd w:val="0"/>
        <w:rPr>
          <w:rFonts w:ascii="Calibri" w:hAnsi="Calibri" w:cs="Raleway-Regular"/>
          <w:color w:val="262626"/>
          <w:sz w:val="20"/>
          <w:szCs w:val="20"/>
        </w:rPr>
      </w:pPr>
    </w:p>
    <w:p w:rsidR="001A56CE" w:rsidRPr="00D20120" w:rsidRDefault="001A56CE" w:rsidP="001A56CE">
      <w:pPr>
        <w:widowControl w:val="0"/>
        <w:autoSpaceDE w:val="0"/>
        <w:autoSpaceDN w:val="0"/>
        <w:adjustRightInd w:val="0"/>
        <w:rPr>
          <w:rFonts w:ascii="Calibri" w:hAnsi="Calibri" w:cs="Exo2-SemiBold"/>
          <w:b/>
          <w:bCs/>
          <w:color w:val="262626"/>
          <w:sz w:val="20"/>
          <w:szCs w:val="20"/>
        </w:rPr>
      </w:pPr>
      <w:r w:rsidRPr="00D20120">
        <w:rPr>
          <w:rFonts w:ascii="Calibri" w:hAnsi="Calibri" w:cs="Exo2-SemiBold"/>
          <w:b/>
          <w:bCs/>
          <w:color w:val="262626"/>
          <w:sz w:val="20"/>
          <w:szCs w:val="20"/>
        </w:rPr>
        <w:t>Resultaten</w:t>
      </w:r>
    </w:p>
    <w:p w:rsidR="001A56CE" w:rsidRPr="00D20120" w:rsidRDefault="001A56CE" w:rsidP="001A56CE">
      <w:pPr>
        <w:widowControl w:val="0"/>
        <w:autoSpaceDE w:val="0"/>
        <w:autoSpaceDN w:val="0"/>
        <w:adjustRightInd w:val="0"/>
        <w:rPr>
          <w:rFonts w:ascii="Calibri" w:hAnsi="Calibri" w:cs="Raleway-Regular"/>
          <w:color w:val="262626"/>
          <w:sz w:val="20"/>
          <w:szCs w:val="20"/>
        </w:rPr>
      </w:pPr>
      <w:r w:rsidRPr="00D20120">
        <w:rPr>
          <w:rFonts w:ascii="Calibri" w:hAnsi="Calibri" w:cs="Raleway-Regular"/>
          <w:color w:val="262626"/>
          <w:sz w:val="20"/>
          <w:szCs w:val="20"/>
        </w:rPr>
        <w:t xml:space="preserve">Na de workshop heeft u inzicht in de belangrijkste kaders van de medische vervolgopleiding. U bent goed op de hoogte van de basis van wat speelt bij het opleiden van </w:t>
      </w:r>
      <w:proofErr w:type="spellStart"/>
      <w:r w:rsidRPr="00D20120">
        <w:rPr>
          <w:rFonts w:ascii="Calibri" w:hAnsi="Calibri" w:cs="Raleway-Regular"/>
          <w:color w:val="262626"/>
          <w:sz w:val="20"/>
          <w:szCs w:val="20"/>
        </w:rPr>
        <w:t>aios</w:t>
      </w:r>
      <w:proofErr w:type="spellEnd"/>
      <w:r w:rsidRPr="00D20120">
        <w:rPr>
          <w:rFonts w:ascii="Calibri" w:hAnsi="Calibri" w:cs="Raleway-Regular"/>
          <w:color w:val="262626"/>
          <w:sz w:val="20"/>
          <w:szCs w:val="20"/>
        </w:rPr>
        <w:t xml:space="preserve"> en wat dit voor u als (plaatsvervangend) opleider betekent. </w:t>
      </w:r>
    </w:p>
    <w:p w:rsidR="001A56CE" w:rsidRPr="00D20120" w:rsidRDefault="001A56CE" w:rsidP="001A56CE">
      <w:pPr>
        <w:widowControl w:val="0"/>
        <w:autoSpaceDE w:val="0"/>
        <w:autoSpaceDN w:val="0"/>
        <w:adjustRightInd w:val="0"/>
        <w:rPr>
          <w:rFonts w:ascii="Calibri" w:hAnsi="Calibri" w:cs="Raleway-Regular"/>
          <w:color w:val="262626"/>
          <w:sz w:val="20"/>
          <w:szCs w:val="20"/>
        </w:rPr>
      </w:pPr>
    </w:p>
    <w:p w:rsidR="001A56CE" w:rsidRPr="00D20120" w:rsidRDefault="001A56CE" w:rsidP="001A56CE">
      <w:pPr>
        <w:widowControl w:val="0"/>
        <w:autoSpaceDE w:val="0"/>
        <w:autoSpaceDN w:val="0"/>
        <w:adjustRightInd w:val="0"/>
        <w:rPr>
          <w:rFonts w:ascii="Calibri" w:hAnsi="Calibri" w:cs="Exo2-SemiBold"/>
          <w:b/>
          <w:bCs/>
          <w:color w:val="262626"/>
          <w:sz w:val="20"/>
          <w:szCs w:val="20"/>
        </w:rPr>
      </w:pPr>
      <w:r w:rsidRPr="00D20120">
        <w:rPr>
          <w:rFonts w:ascii="Calibri" w:hAnsi="Calibri" w:cs="Exo2-SemiBold"/>
          <w:b/>
          <w:bCs/>
          <w:color w:val="262626"/>
          <w:sz w:val="20"/>
          <w:szCs w:val="20"/>
        </w:rPr>
        <w:t>Onderwerpen</w:t>
      </w:r>
    </w:p>
    <w:p w:rsidR="001A56CE" w:rsidRPr="00D20120" w:rsidRDefault="001A56CE" w:rsidP="001A56CE">
      <w:pPr>
        <w:widowControl w:val="0"/>
        <w:autoSpaceDE w:val="0"/>
        <w:autoSpaceDN w:val="0"/>
        <w:adjustRightInd w:val="0"/>
        <w:rPr>
          <w:rFonts w:ascii="Calibri" w:hAnsi="Calibri" w:cs="Raleway-Regular"/>
          <w:color w:val="262626"/>
          <w:sz w:val="20"/>
          <w:szCs w:val="20"/>
        </w:rPr>
      </w:pPr>
      <w:r w:rsidRPr="00D20120">
        <w:rPr>
          <w:rFonts w:ascii="Calibri" w:hAnsi="Calibri" w:cs="Raleway-Regular"/>
          <w:color w:val="262626"/>
          <w:sz w:val="20"/>
          <w:szCs w:val="20"/>
        </w:rPr>
        <w:t>In de masterclass komen de volgende onderwerpen aan bod:</w:t>
      </w:r>
    </w:p>
    <w:p w:rsidR="001A56CE" w:rsidRPr="00D20120" w:rsidRDefault="001A56CE" w:rsidP="001A56C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hanging="578"/>
        <w:rPr>
          <w:rFonts w:ascii="Calibri" w:hAnsi="Calibri" w:cs="Raleway-Regular"/>
          <w:color w:val="262626"/>
          <w:sz w:val="20"/>
          <w:szCs w:val="20"/>
        </w:rPr>
      </w:pPr>
      <w:r w:rsidRPr="00D20120">
        <w:rPr>
          <w:rFonts w:ascii="Calibri" w:hAnsi="Calibri" w:cs="Raleway-Regular"/>
          <w:color w:val="262626"/>
          <w:sz w:val="20"/>
          <w:szCs w:val="20"/>
        </w:rPr>
        <w:t>De belangrijkste wet- en regelgeving</w:t>
      </w:r>
    </w:p>
    <w:p w:rsidR="001A56CE" w:rsidRPr="00D20120" w:rsidRDefault="001A56CE" w:rsidP="001A56CE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Calibri" w:hAnsi="Calibri" w:cs="Raleway-Regular"/>
          <w:color w:val="262626"/>
          <w:sz w:val="20"/>
          <w:szCs w:val="20"/>
        </w:rPr>
      </w:pPr>
      <w:r w:rsidRPr="00D20120">
        <w:rPr>
          <w:rFonts w:ascii="Calibri" w:hAnsi="Calibri" w:cs="Raleway-Regular"/>
          <w:color w:val="262626"/>
          <w:sz w:val="20"/>
          <w:szCs w:val="20"/>
        </w:rPr>
        <w:t>Richt uw opleiding in zodanig dat u voldoet aan wat moet en wat mag.</w:t>
      </w:r>
    </w:p>
    <w:p w:rsidR="001A56CE" w:rsidRPr="00D20120" w:rsidRDefault="001A56CE" w:rsidP="001A56C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hanging="578"/>
        <w:rPr>
          <w:rFonts w:ascii="Calibri" w:hAnsi="Calibri" w:cs="Raleway-Regular"/>
          <w:color w:val="262626"/>
          <w:sz w:val="20"/>
          <w:szCs w:val="20"/>
        </w:rPr>
      </w:pPr>
      <w:r w:rsidRPr="00D20120">
        <w:rPr>
          <w:rFonts w:ascii="Calibri" w:hAnsi="Calibri" w:cs="Raleway-Regular"/>
          <w:color w:val="262626"/>
          <w:sz w:val="20"/>
          <w:szCs w:val="20"/>
        </w:rPr>
        <w:t>De</w:t>
      </w:r>
      <w:r w:rsidRPr="00D20120">
        <w:rPr>
          <w:rFonts w:ascii="Calibri" w:hAnsi="Calibri" w:cs="Raleway-ExtraBold"/>
          <w:bCs/>
          <w:color w:val="262626"/>
          <w:sz w:val="20"/>
          <w:szCs w:val="20"/>
        </w:rPr>
        <w:t xml:space="preserve"> rol van de diverse betrokken partijen rondom medische vervolgopleidingen</w:t>
      </w:r>
    </w:p>
    <w:p w:rsidR="001A56CE" w:rsidRPr="00D20120" w:rsidRDefault="001A56CE" w:rsidP="001A56CE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Calibri" w:hAnsi="Calibri" w:cs="Raleway-Regular"/>
          <w:color w:val="262626"/>
          <w:sz w:val="20"/>
          <w:szCs w:val="20"/>
        </w:rPr>
      </w:pPr>
      <w:r w:rsidRPr="00D20120">
        <w:rPr>
          <w:rFonts w:ascii="Calibri" w:hAnsi="Calibri" w:cs="Raleway-Regular"/>
          <w:color w:val="262626"/>
          <w:sz w:val="20"/>
          <w:szCs w:val="20"/>
        </w:rPr>
        <w:t>U heeft een beeld van de diverse partijen en kunt hun rol bij opleiden plaatsen.</w:t>
      </w:r>
    </w:p>
    <w:p w:rsidR="001A56CE" w:rsidRPr="00D20120" w:rsidRDefault="001A56CE" w:rsidP="001A56C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hanging="578"/>
        <w:rPr>
          <w:rFonts w:ascii="Calibri" w:hAnsi="Calibri" w:cs="Raleway-Regular"/>
          <w:color w:val="262626"/>
          <w:sz w:val="20"/>
          <w:szCs w:val="20"/>
        </w:rPr>
      </w:pPr>
      <w:r w:rsidRPr="00D20120">
        <w:rPr>
          <w:rFonts w:ascii="Calibri" w:hAnsi="Calibri" w:cs="Raleway-Regular"/>
          <w:color w:val="262626"/>
          <w:sz w:val="20"/>
          <w:szCs w:val="20"/>
        </w:rPr>
        <w:t>Toepassing</w:t>
      </w:r>
      <w:r w:rsidRPr="00D20120">
        <w:rPr>
          <w:rFonts w:ascii="Calibri" w:hAnsi="Calibri" w:cs="Raleway-ExtraBold"/>
          <w:bCs/>
          <w:color w:val="262626"/>
          <w:sz w:val="20"/>
          <w:szCs w:val="20"/>
        </w:rPr>
        <w:t xml:space="preserve"> van regels op praktische zaken in uw opleiding</w:t>
      </w:r>
    </w:p>
    <w:p w:rsidR="001A56CE" w:rsidRPr="00D20120" w:rsidRDefault="001A56CE" w:rsidP="001A56CE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Calibri" w:hAnsi="Calibri" w:cs="Raleway-Regular"/>
          <w:color w:val="262626"/>
          <w:sz w:val="20"/>
          <w:szCs w:val="20"/>
        </w:rPr>
      </w:pPr>
      <w:r w:rsidRPr="00D20120">
        <w:rPr>
          <w:rFonts w:ascii="Calibri" w:hAnsi="Calibri" w:cs="Raleway-Regular"/>
          <w:color w:val="262626"/>
          <w:sz w:val="20"/>
          <w:szCs w:val="20"/>
        </w:rPr>
        <w:t xml:space="preserve">U krijgt handvatten om op basis van verkregen inzicht uw opleiding "regelproef" te maken. </w:t>
      </w:r>
    </w:p>
    <w:p w:rsidR="001A56CE" w:rsidRPr="001A56CE" w:rsidRDefault="001A56CE" w:rsidP="001A56C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hanging="578"/>
        <w:rPr>
          <w:rFonts w:ascii="Calibri" w:hAnsi="Calibri" w:cs="Raleway-Regular"/>
          <w:color w:val="262626"/>
          <w:sz w:val="20"/>
          <w:szCs w:val="20"/>
        </w:rPr>
      </w:pPr>
      <w:r w:rsidRPr="001A56CE">
        <w:rPr>
          <w:rFonts w:ascii="Calibri" w:hAnsi="Calibri" w:cs="Raleway-Regular"/>
          <w:color w:val="262626"/>
          <w:sz w:val="20"/>
          <w:szCs w:val="20"/>
        </w:rPr>
        <w:t>U  krijgt inzicht in de rol en taken van de COC en wat zij voor u als opleider kan betekenen</w:t>
      </w:r>
      <w:r w:rsidRPr="001A56CE">
        <w:rPr>
          <w:rFonts w:ascii="Calibri" w:hAnsi="Calibri" w:cs="Raleway-ExtraBold"/>
          <w:bCs/>
          <w:color w:val="262626"/>
          <w:sz w:val="20"/>
          <w:szCs w:val="20"/>
        </w:rPr>
        <w:t xml:space="preserve"> </w:t>
      </w:r>
    </w:p>
    <w:p w:rsidR="001A56CE" w:rsidRPr="001A56CE" w:rsidRDefault="001A56CE" w:rsidP="001A56C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567" w:hanging="578"/>
        <w:rPr>
          <w:rFonts w:ascii="Calibri" w:hAnsi="Calibri" w:cs="Raleway-Regular"/>
          <w:color w:val="262626"/>
          <w:sz w:val="20"/>
          <w:szCs w:val="20"/>
        </w:rPr>
      </w:pPr>
      <w:r>
        <w:rPr>
          <w:rFonts w:ascii="Calibri" w:hAnsi="Calibri" w:cs="Raleway-Regular"/>
          <w:color w:val="262626"/>
          <w:sz w:val="20"/>
          <w:szCs w:val="20"/>
        </w:rPr>
        <w:t>U wordt geïnformeerd over d</w:t>
      </w:r>
      <w:r w:rsidRPr="001A56CE">
        <w:rPr>
          <w:rFonts w:ascii="Calibri" w:hAnsi="Calibri" w:cs="Raleway-Regular"/>
          <w:color w:val="262626"/>
          <w:sz w:val="20"/>
          <w:szCs w:val="20"/>
        </w:rPr>
        <w:t>e belangrijkste regels en</w:t>
      </w:r>
      <w:r>
        <w:rPr>
          <w:rFonts w:ascii="Calibri" w:hAnsi="Calibri" w:cs="Raleway-Regular"/>
          <w:color w:val="262626"/>
          <w:sz w:val="20"/>
          <w:szCs w:val="20"/>
        </w:rPr>
        <w:t xml:space="preserve"> krijgt </w:t>
      </w:r>
      <w:r w:rsidRPr="001A56CE">
        <w:rPr>
          <w:rFonts w:ascii="Calibri" w:hAnsi="Calibri" w:cs="Raleway-Regular"/>
          <w:color w:val="262626"/>
          <w:sz w:val="20"/>
          <w:szCs w:val="20"/>
        </w:rPr>
        <w:t xml:space="preserve"> tips bij een Geïntensiveerd Begeleidings</w:t>
      </w:r>
      <w:r>
        <w:rPr>
          <w:rFonts w:ascii="Calibri" w:hAnsi="Calibri" w:cs="Raleway-Regular"/>
          <w:color w:val="262626"/>
          <w:sz w:val="20"/>
          <w:szCs w:val="20"/>
        </w:rPr>
        <w:t>-</w:t>
      </w:r>
      <w:r w:rsidRPr="001A56CE">
        <w:rPr>
          <w:rFonts w:ascii="Calibri" w:hAnsi="Calibri" w:cs="Raleway-Regular"/>
          <w:color w:val="262626"/>
          <w:sz w:val="20"/>
          <w:szCs w:val="20"/>
        </w:rPr>
        <w:t xml:space="preserve"> Traject (GBT)</w:t>
      </w:r>
    </w:p>
    <w:p w:rsidR="001A56CE" w:rsidRPr="00D20120" w:rsidRDefault="001A56CE" w:rsidP="001A56CE">
      <w:pPr>
        <w:pStyle w:val="Lijstalinea"/>
        <w:widowControl w:val="0"/>
        <w:autoSpaceDE w:val="0"/>
        <w:autoSpaceDN w:val="0"/>
        <w:adjustRightInd w:val="0"/>
        <w:spacing w:line="240" w:lineRule="atLeast"/>
        <w:ind w:left="567"/>
        <w:rPr>
          <w:rFonts w:ascii="Calibri" w:hAnsi="Calibri" w:cs="Raleway-Regular"/>
          <w:color w:val="262626"/>
          <w:sz w:val="20"/>
          <w:szCs w:val="20"/>
        </w:rPr>
      </w:pPr>
    </w:p>
    <w:p w:rsidR="001A56CE" w:rsidRDefault="001A56CE" w:rsidP="001A56CE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Calibri" w:hAnsi="Calibri" w:cs="Raleway-Regular"/>
          <w:color w:val="262626"/>
          <w:sz w:val="20"/>
          <w:szCs w:val="20"/>
        </w:rPr>
      </w:pPr>
      <w:r w:rsidRPr="00D20120">
        <w:rPr>
          <w:rFonts w:ascii="Calibri" w:hAnsi="Calibri" w:cs="Raleway-Regular"/>
          <w:color w:val="262626"/>
          <w:sz w:val="20"/>
          <w:szCs w:val="20"/>
        </w:rPr>
        <w:t>.</w:t>
      </w:r>
    </w:p>
    <w:p w:rsidR="008035B1" w:rsidRDefault="008035B1">
      <w:bookmarkStart w:id="0" w:name="_GoBack"/>
      <w:bookmarkEnd w:id="0"/>
    </w:p>
    <w:sectPr w:rsidR="0080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-Regular">
    <w:altName w:val="DINPro-Regula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xo2-SemiBold">
    <w:altName w:val="DINPro-Regula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ExtraBold">
    <w:altName w:val="DINPro-Regula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B4A26"/>
    <w:multiLevelType w:val="hybridMultilevel"/>
    <w:tmpl w:val="A6A248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684EEB"/>
    <w:multiLevelType w:val="hybridMultilevel"/>
    <w:tmpl w:val="B7C4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F1D5A"/>
    <w:multiLevelType w:val="hybridMultilevel"/>
    <w:tmpl w:val="6FD81A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CE"/>
    <w:rsid w:val="001A56CE"/>
    <w:rsid w:val="0080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E22D"/>
  <w15:chartTrackingRefBased/>
  <w15:docId w15:val="{5E213600-996D-4297-A712-0CD05372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56CE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56CE"/>
    <w:pPr>
      <w:spacing w:line="227" w:lineRule="atLeast"/>
      <w:ind w:left="720"/>
      <w:contextualSpacing/>
    </w:pPr>
    <w:rPr>
      <w:rFonts w:eastAsiaTheme="minorHAns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Beatrijs de Leede</dc:creator>
  <cp:keywords/>
  <dc:description/>
  <cp:lastModifiedBy>Beatrijs de Leede</cp:lastModifiedBy>
  <cp:revision>1</cp:revision>
  <dcterms:created xsi:type="dcterms:W3CDTF">2019-03-01T16:27:00Z</dcterms:created>
  <dcterms:modified xsi:type="dcterms:W3CDTF">2019-03-01T16:32:00Z</dcterms:modified>
</cp:coreProperties>
</file>